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120"/>
        <w:jc w:val="center"/>
      </w:pPr>
      <w:r>
        <w:rPr>
          <w:rFonts w:ascii="Arial" w:cs="Arial" w:eastAsia="Arial" w:hAnsi="Arial"/>
          <w:b/>
          <w:bCs/>
          <w:color w:val="111111"/>
          <w:spacing w:val="20"/>
          <w:sz w:val="28"/>
          <w:szCs w:val="28"/>
        </w:rPr>
        <w:t xml:space="preserve">ENVANTER SAYIM TUTANAĞI</w:t>
      </w:r>
    </w:p>
    <w:p>
      <w:pPr>
        <w:spacing w:after="0" w:before="0" w:line="160"/>
      </w:pPr>
    </w:p>
    <w:tbl>
      <w:tblPr>
        <w:tblW w:type="dxa" w:w="99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89"/>
        <w:gridCol w:w="4989"/>
      </w:tblGrid>
      <w:tr>
        <w:tc>
          <w:tcPr>
            <w:tcW w:type="dxa" w:w="498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İşletme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  <w:tc>
          <w:tcPr>
            <w:tcW w:type="dxa" w:w="498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Sayım yeri (depo / mağaza)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498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Sayım tarihi ve saati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  <w:tc>
          <w:tcPr>
            <w:tcW w:type="dxa" w:w="498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Sayfa no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</w:tr>
    </w:tbl>
    <w:p>
      <w:pPr>
        <w:spacing w:after="0" w:before="0" w:line="160"/>
      </w:pPr>
    </w:p>
    <w:tbl>
      <w:tblPr>
        <w:tblW w:type="dxa" w:w="9978"/>
        <w:tblBorders>
          <w:top w:val="single" w:color="CFC6BA" w:sz="4"/>
          <w:left w:val="single" w:color="CFC6BA" w:sz="4"/>
          <w:bottom w:val="single" w:color="CFC6BA" w:sz="4"/>
          <w:right w:val="single" w:color="CFC6BA" w:sz="4"/>
          <w:insideH w:val="single" w:color="CFC6BA" w:sz="4"/>
          <w:insideV w:val="single" w:color="CFC6BA" w:sz="4"/>
        </w:tblBorders>
        <w:tblLayout w:type="fixed"/>
      </w:tblPr>
      <w:tblGrid>
        <w:gridCol w:w="698"/>
        <w:gridCol w:w="1297"/>
        <w:gridCol w:w="3192"/>
        <w:gridCol w:w="898"/>
        <w:gridCol w:w="1097"/>
        <w:gridCol w:w="1396"/>
        <w:gridCol w:w="1396"/>
      </w:tblGrid>
      <w:tr>
        <w:trPr>
          <w:tblHeader/>
        </w:trPr>
        <w:tc>
          <w:tcPr>
            <w:tcW w:type="dxa" w:w="698"/>
            <w:shd w:fill="F5F1EB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6B5D50"/>
                <w:sz w:val="17"/>
                <w:szCs w:val="17"/>
              </w:rPr>
              <w:t xml:space="preserve">Sıra</w:t>
            </w:r>
          </w:p>
        </w:tc>
        <w:tc>
          <w:tcPr>
            <w:tcW w:type="dxa" w:w="1297"/>
            <w:shd w:fill="F5F1EB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6B5D50"/>
                <w:sz w:val="17"/>
                <w:szCs w:val="17"/>
              </w:rPr>
              <w:t xml:space="preserve">Stok kodu</w:t>
            </w:r>
          </w:p>
        </w:tc>
        <w:tc>
          <w:tcPr>
            <w:tcW w:type="dxa" w:w="3192"/>
            <w:shd w:fill="F5F1EB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6B5D50"/>
                <w:sz w:val="17"/>
                <w:szCs w:val="17"/>
              </w:rPr>
              <w:t xml:space="preserve">Malın adı</w:t>
            </w:r>
          </w:p>
        </w:tc>
        <w:tc>
          <w:tcPr>
            <w:tcW w:type="dxa" w:w="898"/>
            <w:shd w:fill="F5F1EB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6B5D50"/>
                <w:sz w:val="17"/>
                <w:szCs w:val="17"/>
              </w:rPr>
              <w:t xml:space="preserve">Birim</w:t>
            </w:r>
          </w:p>
        </w:tc>
        <w:tc>
          <w:tcPr>
            <w:tcW w:type="dxa" w:w="1097"/>
            <w:shd w:fill="F5F1EB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6B5D50"/>
                <w:sz w:val="17"/>
                <w:szCs w:val="17"/>
              </w:rPr>
              <w:t xml:space="preserve">Miktar</w:t>
            </w:r>
          </w:p>
        </w:tc>
        <w:tc>
          <w:tcPr>
            <w:tcW w:type="dxa" w:w="1396"/>
            <w:shd w:fill="F5F1EB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6B5D50"/>
                <w:sz w:val="17"/>
                <w:szCs w:val="17"/>
              </w:rPr>
              <w:t xml:space="preserve">Birim maliyet (TL)</w:t>
            </w:r>
          </w:p>
        </w:tc>
        <w:tc>
          <w:tcPr>
            <w:tcW w:type="dxa" w:w="1396"/>
            <w:shd w:fill="F5F1EB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6B5D50"/>
                <w:sz w:val="17"/>
                <w:szCs w:val="17"/>
              </w:rPr>
              <w:t xml:space="preserve">Tutar (TL)</w:t>
            </w:r>
          </w:p>
        </w:tc>
      </w:tr>
      <w:tr>
        <w:trPr>
          <w:trHeight w:val="330" w:hRule="atLeast"/>
        </w:trPr>
        <w:tc>
          <w:tcPr>
            <w:tcW w:type="dxa" w:w="698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192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898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96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96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698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192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898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96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96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698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192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898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96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96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698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192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898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96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96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698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192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898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96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96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698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192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898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96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96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698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192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898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96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96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698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192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898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96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96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698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192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898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96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96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698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192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898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96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96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698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192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898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96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96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698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192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898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96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96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698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192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898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96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96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698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192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898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96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96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698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192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898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96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96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698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192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898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96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96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60"/>
      </w:pPr>
    </w:p>
    <w:tbl>
      <w:tblPr>
        <w:tblW w:type="dxa" w:w="99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89"/>
        <w:gridCol w:w="4989"/>
      </w:tblGrid>
      <w:tr>
        <w:tc>
          <w:tcPr>
            <w:tcW w:type="dxa" w:w="498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Sayfa toplamı (TL)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  <w:tc>
          <w:tcPr>
            <w:tcW w:type="dxa" w:w="498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Genel toplam (TL)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9978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Sayım sırasındaki giriş / çıkışlar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</w:tr>
    </w:tbl>
    <w:p>
      <w:pPr>
        <w:spacing w:after="0" w:before="0" w:line="160"/>
      </w:pPr>
    </w:p>
    <w:p>
      <w:pPr>
        <w:spacing w:after="80" w:before="80" w:line="320"/>
        <w:jc w:val="both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Yukarıdaki miktarlar, belirtilen tarihte birlikte yapılan fiilî sayım sonucunda tespit edilmiştir.</w:t>
      </w:r>
    </w:p>
    <w:p>
      <w:pPr>
        <w:spacing w:before="120"/>
      </w:pPr>
    </w:p>
    <w:tbl>
      <w:tblPr>
        <w:tblW w:type="dxa" w:w="99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26"/>
        <w:gridCol w:w="3326"/>
        <w:gridCol w:w="3326"/>
      </w:tblGrid>
      <w:tr>
        <w:trPr>
          <w:cantSplit/>
        </w:trPr>
        <w:tc>
          <w:tcPr>
            <w:tcW w:type="dxa" w:w="3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27"/>
            </w:tcMar>
          </w:tcPr>
          <w:p>
            <w:pPr>
              <w:pBdr>
                <w:top w:val="single" w:color="CFC6BA" w:sz="4" w:space="4"/>
              </w:pBdr>
            </w:pPr>
            <w:r>
              <w:rPr>
                <w:rFonts w:ascii="Arial" w:cs="Arial" w:eastAsia="Arial" w:hAnsi="Arial"/>
                <w:b/>
                <w:bCs/>
                <w:color w:val="111111"/>
                <w:spacing w:val="20"/>
                <w:sz w:val="17"/>
                <w:szCs w:val="17"/>
              </w:rPr>
              <w:t xml:space="preserve">SAYIMI YAPAN</w:t>
            </w:r>
          </w:p>
          <w:p>
            <w:pPr>
              <w:spacing w:before="80"/>
            </w:pPr>
            <w:r>
              <w:rPr>
                <w:rFonts w:ascii="Arial" w:cs="Arial" w:eastAsia="Arial" w:hAnsi="Arial"/>
                <w:color w:val="6B5D50"/>
                <w:sz w:val="18"/>
                <w:szCs w:val="18"/>
              </w:rPr>
              <w:t xml:space="preserve">Adı soyadı: ............................</w:t>
            </w:r>
          </w:p>
          <w:p>
            <w:pPr>
              <w:spacing w:before="80"/>
            </w:pPr>
            <w:r>
              <w:rPr>
                <w:rFonts w:ascii="Arial" w:cs="Arial" w:eastAsia="Arial" w:hAnsi="Arial"/>
                <w:color w:val="6B5D50"/>
                <w:sz w:val="18"/>
                <w:szCs w:val="18"/>
              </w:rPr>
              <w:t xml:space="preserve">Tarih: ......................................</w:t>
            </w:r>
          </w:p>
          <w:p>
            <w:pPr>
              <w:spacing w:before="80"/>
            </w:pPr>
            <w:r>
              <w:rPr>
                <w:rFonts w:ascii="Arial" w:cs="Arial" w:eastAsia="Arial" w:hAnsi="Arial"/>
                <w:color w:val="6B5D50"/>
                <w:sz w:val="18"/>
                <w:szCs w:val="18"/>
              </w:rPr>
              <w:t xml:space="preserve">İmza:</w:t>
            </w:r>
          </w:p>
          <w:p>
            <w:pPr>
              <w:spacing w:before="160"/>
            </w:pPr>
          </w:p>
        </w:tc>
        <w:tc>
          <w:tcPr>
            <w:tcW w:type="dxa" w:w="3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27"/>
            </w:tcMar>
          </w:tcPr>
          <w:p>
            <w:pPr>
              <w:pBdr>
                <w:top w:val="single" w:color="CFC6BA" w:sz="4" w:space="4"/>
              </w:pBdr>
            </w:pPr>
            <w:r>
              <w:rPr>
                <w:rFonts w:ascii="Arial" w:cs="Arial" w:eastAsia="Arial" w:hAnsi="Arial"/>
                <w:b/>
                <w:bCs/>
                <w:color w:val="111111"/>
                <w:spacing w:val="20"/>
                <w:sz w:val="17"/>
                <w:szCs w:val="17"/>
              </w:rPr>
              <w:t xml:space="preserve">SAYIMI YAPAN</w:t>
            </w:r>
          </w:p>
          <w:p>
            <w:pPr>
              <w:spacing w:before="80"/>
            </w:pPr>
            <w:r>
              <w:rPr>
                <w:rFonts w:ascii="Arial" w:cs="Arial" w:eastAsia="Arial" w:hAnsi="Arial"/>
                <w:color w:val="6B5D50"/>
                <w:sz w:val="18"/>
                <w:szCs w:val="18"/>
              </w:rPr>
              <w:t xml:space="preserve">Adı soyadı: ............................</w:t>
            </w:r>
          </w:p>
          <w:p>
            <w:pPr>
              <w:spacing w:before="80"/>
            </w:pPr>
            <w:r>
              <w:rPr>
                <w:rFonts w:ascii="Arial" w:cs="Arial" w:eastAsia="Arial" w:hAnsi="Arial"/>
                <w:color w:val="6B5D50"/>
                <w:sz w:val="18"/>
                <w:szCs w:val="18"/>
              </w:rPr>
              <w:t xml:space="preserve">Tarih: ......................................</w:t>
            </w:r>
          </w:p>
          <w:p>
            <w:pPr>
              <w:spacing w:before="80"/>
            </w:pPr>
            <w:r>
              <w:rPr>
                <w:rFonts w:ascii="Arial" w:cs="Arial" w:eastAsia="Arial" w:hAnsi="Arial"/>
                <w:color w:val="6B5D50"/>
                <w:sz w:val="18"/>
                <w:szCs w:val="18"/>
              </w:rPr>
              <w:t xml:space="preserve">İmza:</w:t>
            </w:r>
          </w:p>
          <w:p>
            <w:pPr>
              <w:spacing w:before="160"/>
            </w:pPr>
          </w:p>
        </w:tc>
        <w:tc>
          <w:tcPr>
            <w:tcW w:type="dxa" w:w="3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27"/>
            </w:tcMar>
          </w:tcPr>
          <w:p>
            <w:pPr>
              <w:pBdr>
                <w:top w:val="single" w:color="CFC6BA" w:sz="4" w:space="4"/>
              </w:pBdr>
            </w:pPr>
            <w:r>
              <w:rPr>
                <w:rFonts w:ascii="Arial" w:cs="Arial" w:eastAsia="Arial" w:hAnsi="Arial"/>
                <w:b/>
                <w:bCs/>
                <w:color w:val="111111"/>
                <w:spacing w:val="20"/>
                <w:sz w:val="17"/>
                <w:szCs w:val="17"/>
              </w:rPr>
              <w:t xml:space="preserve">YETKİLİ</w:t>
            </w:r>
          </w:p>
          <w:p>
            <w:pPr>
              <w:spacing w:before="80"/>
            </w:pPr>
            <w:r>
              <w:rPr>
                <w:rFonts w:ascii="Arial" w:cs="Arial" w:eastAsia="Arial" w:hAnsi="Arial"/>
                <w:color w:val="6B5D50"/>
                <w:sz w:val="18"/>
                <w:szCs w:val="18"/>
              </w:rPr>
              <w:t xml:space="preserve">Adı soyadı: ............................</w:t>
            </w:r>
          </w:p>
          <w:p>
            <w:pPr>
              <w:spacing w:before="80"/>
            </w:pPr>
            <w:r>
              <w:rPr>
                <w:rFonts w:ascii="Arial" w:cs="Arial" w:eastAsia="Arial" w:hAnsi="Arial"/>
                <w:color w:val="6B5D50"/>
                <w:sz w:val="18"/>
                <w:szCs w:val="18"/>
              </w:rPr>
              <w:t xml:space="preserve">Tarih: ......................................</w:t>
            </w:r>
          </w:p>
          <w:p>
            <w:pPr>
              <w:spacing w:before="80"/>
            </w:pPr>
            <w:r>
              <w:rPr>
                <w:rFonts w:ascii="Arial" w:cs="Arial" w:eastAsia="Arial" w:hAnsi="Arial"/>
                <w:color w:val="6B5D50"/>
                <w:sz w:val="18"/>
                <w:szCs w:val="18"/>
              </w:rPr>
              <w:t xml:space="preserve">İmza:</w:t>
            </w:r>
          </w:p>
          <w:p>
            <w:pPr>
              <w:spacing w:before="160"/>
            </w:pPr>
          </w:p>
        </w:tc>
      </w:tr>
    </w:tbl>
    <w:sectPr>
      <w:headerReference w:type="default" r:id="rId6"/>
      <w:footerReference w:type="default" r:id="rId7"/>
      <w:pgSz w:w="11906" w:h="16838" w:orient="portrait"/>
      <w:pgMar w:top="907" w:right="964" w:bottom="1020" w:left="964" w:header="454" w:footer="45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978"/>
      </w:tabs>
    </w:pPr>
    <w:r>
      <w:rPr>
        <w:rFonts w:ascii="Arial" w:cs="Arial" w:eastAsia="Arial" w:hAnsi="Arial"/>
        <w:color w:val="6B5D50"/>
        <w:sz w:val="16"/>
        <w:szCs w:val="16"/>
      </w:rPr>
      <w:t xml:space="preserve">Yavuzel Mali Müşavirlik · yavuzelmusavirlik.com · 0536 776 65 77</w:t>
    </w:r>
    <w:r>
      <w:rPr>
        <w:rFonts w:ascii="Arial" w:cs="Arial" w:eastAsia="Arial" w:hAnsi="Arial"/>
        <w:color w:val="6B5D50"/>
        <w:sz w:val="16"/>
        <w:szCs w:val="16"/>
      </w:rPr>
      <w:t xml:space="preserve">	Sayfa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978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1796"/>
      <w:gridCol w:w="4689"/>
      <w:gridCol w:w="3493"/>
    </w:tblGrid>
    <w:tr>
      <w:tc>
        <w:tcPr>
          <w:tcW w:type="dxa" w:w="179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r>
            <w:drawing>
              <wp:inline distT="0" distB="0" distL="0" distR="0">
                <wp:extent cx="704850" cy="447675"/>
                <wp:effectExtent t="0" r="0" b="0" l="0"/>
                <wp:docPr id="10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4850" cy="4476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8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r>
            <w:rPr>
              <w:rFonts w:ascii="Arial" w:cs="Arial" w:eastAsia="Arial" w:hAnsi="Arial"/>
              <w:b/>
              <w:bCs/>
              <w:color w:val="111111"/>
              <w:sz w:val="24"/>
              <w:szCs w:val="24"/>
            </w:rPr>
            <w:t xml:space="preserve">Yavuzel Mali Müşavirlik</w:t>
          </w:r>
        </w:p>
        <w:p>
          <w:r>
            <w:rPr>
              <w:rFonts w:ascii="Arial" w:cs="Arial" w:eastAsia="Arial" w:hAnsi="Arial"/>
              <w:color w:val="6B5D50"/>
              <w:sz w:val="17"/>
              <w:szCs w:val="17"/>
            </w:rPr>
            <w:t xml:space="preserve">Lüleburgaz / Kırklareli</w:t>
          </w:r>
        </w:p>
      </w:tc>
      <w:tc>
        <w:tcPr>
          <w:tcW w:type="dxa" w:w="349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jc w:val="right"/>
          </w:pPr>
          <w:r>
            <w:rPr>
              <w:rFonts w:ascii="Arial" w:cs="Arial" w:eastAsia="Arial" w:hAnsi="Arial"/>
              <w:color w:val="6B5D50"/>
              <w:sz w:val="16"/>
              <w:szCs w:val="16"/>
            </w:rPr>
            <w:t xml:space="preserve">yavuzelmusavirlik.com</w:t>
          </w:r>
        </w:p>
        <w:p>
          <w:pPr>
            <w:jc w:val="right"/>
          </w:pPr>
          <w:r>
            <w:rPr>
              <w:rFonts w:ascii="Arial" w:cs="Arial" w:eastAsia="Arial" w:hAnsi="Arial"/>
              <w:color w:val="6B5D50"/>
              <w:sz w:val="16"/>
              <w:szCs w:val="16"/>
            </w:rPr>
            <w:t xml:space="preserve">0536 776 65 77</w:t>
          </w:r>
        </w:p>
      </w:tc>
    </w:tr>
  </w:tbl>
  <w:p>
    <w:pPr>
      <w:pBdr>
        <w:bottom w:val="single" w:color="B13A0A" w:sz="12" w:space="6"/>
      </w:pBdr>
      <w:spacing w:after="12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a2502defcd3bd96fe89c99a1527a459cca3163d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Yıl sonu envanter sayım tutanağı</dc:title>
  <dc:subject>yavuzelmusavirlik.com/sablonlar/envanter-sayim-tutanagi</dc:subject>
  <dc:creator>Yavuzel Mali Müşavirlik</dc:creator>
  <dc:description>Bilanço günündeki stokların sayılarak kayda geçirildiği tutanak. Genel bilgilendirme amaçlıdır; mesleki değerlendirme yerine geçmez.</dc:description>
  <cp:lastModifiedBy>Yavuzel Mali Müşavirlik</cp:lastModifiedBy>
  <cp:revision>1</cp:revision>
  <dcterms:created xsi:type="dcterms:W3CDTF">2026-10-12T01:46:04.652Z</dcterms:created>
  <dcterms:modified xsi:type="dcterms:W3CDTF">2026-10-12T01:46:04.652Z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